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8A" w:rsidRPr="00FF0E8A" w:rsidRDefault="00FF0E8A" w:rsidP="00FF0E8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grade9"/>
      <w:r w:rsidRPr="00FF0E8A"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  <w:t>Common Core Text Exemplars / Grades 9-10</w:t>
      </w:r>
      <w:bookmarkEnd w:id="0"/>
    </w:p>
    <w:p w:rsidR="00FF0E8A" w:rsidRPr="00FF0E8A" w:rsidRDefault="00FF0E8A" w:rsidP="00FF0E8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FF0E8A" w:rsidRPr="00FF0E8A" w:rsidRDefault="00FF0E8A" w:rsidP="00FF0E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Informational Texts: Science, Mathematics, and Technical Subjects</w:t>
      </w:r>
    </w:p>
    <w:p w:rsidR="00FF0E8A" w:rsidRPr="00FF0E8A" w:rsidRDefault="00FF0E8A" w:rsidP="00FF0E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Euclid.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Elements.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Translated by Richard Fitzpatrick.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Austin: Richard Fitzpatrick, 2005. (300 BCE)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Cannon, Annie J. “Classifying the Stars.”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The Universe of Stars.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Edited by Harlow </w:t>
      </w:r>
      <w:proofErr w:type="spell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Shapeley</w:t>
      </w:r>
      <w:proofErr w:type="spell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Cecilia H. Payne.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Cambridge, Mass.: Harvard Observatory, 1926. (1926)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Bronowski</w:t>
      </w:r>
      <w:proofErr w:type="spell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Jacob, and Millicent </w:t>
      </w:r>
      <w:proofErr w:type="spell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Selsam</w:t>
      </w:r>
      <w:proofErr w:type="spell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Biography of an Atom.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New York: Harper, 1965. (1965)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Walker, </w:t>
      </w:r>
      <w:proofErr w:type="spell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Jearl</w:t>
      </w:r>
      <w:proofErr w:type="spell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“Amusement Park Physics.”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Roundabout: Readings from the Amateur Scientist in Scientific American. New York: Scientific American, 1985. (1985)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Preston, Richard. The Hot Zone: A Terrifying True Story. New York: Anchor, 1995. (1995)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Devlin, Keith.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Life by the Numbers.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New York: John Wiley &amp; Sons, 1999. (1999)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Hoose</w:t>
      </w:r>
      <w:proofErr w:type="spell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Phillip. </w:t>
      </w:r>
      <w:proofErr w:type="gram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The Race to Save Lord God Bird.</w:t>
      </w:r>
      <w:proofErr w:type="gram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New York: Farrar, Straus and Giroux, 2004. (2004)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Hakim, Joy. The Story of Science: Newton at the Center. Washington, D.C.: Smithsonian Books, 2005. (2005)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Nicastro</w:t>
      </w:r>
      <w:proofErr w:type="spellEnd"/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Nicholas. Circumference: Eratosthenes and the Ancient Quest to Measure the Globe. New York: St. Martin’s Press, 2008. (2008) 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Pr="00FF0E8A" w:rsidRDefault="00FF0E8A" w:rsidP="00FF0E8A">
      <w:pPr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0"/>
        </w:rPr>
      </w:pPr>
      <w:hyperlink r:id="rId5" w:tgtFrame="_blank" w:history="1">
        <w:r w:rsidRPr="00FF0E8A">
          <w:rPr>
            <w:rFonts w:ascii="Times New Roman" w:eastAsia="Times New Roman" w:hAnsi="Times New Roman" w:cs="Times New Roman"/>
            <w:color w:val="0000CC"/>
            <w:sz w:val="24"/>
            <w:szCs w:val="24"/>
          </w:rPr>
          <w:t xml:space="preserve">U.S. Environmental Protection Agency/U.S. Department of Energy. Recommended Levels of Insulation. http://www.energystar.gov/index.cfm?c=home_sealing.hm_improvement_insulation_table 2010. (2010) </w:t>
        </w:r>
      </w:hyperlink>
    </w:p>
    <w:p w:rsidR="00FF0E8A" w:rsidRPr="00FF0E8A" w:rsidRDefault="00FF0E8A" w:rsidP="00FF0E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  <w:bookmarkStart w:id="1" w:name="grade11"/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Default="00FF0E8A" w:rsidP="00FF0E8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</w:pPr>
    </w:p>
    <w:p w:rsidR="00FF0E8A" w:rsidRPr="00FF0E8A" w:rsidRDefault="00FF0E8A" w:rsidP="00FF0E8A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F0E8A">
        <w:rPr>
          <w:rFonts w:ascii="Times New Roman" w:eastAsia="Times New Roman" w:hAnsi="Times New Roman" w:cs="Times New Roman"/>
          <w:b/>
          <w:bCs/>
          <w:color w:val="0000CC"/>
          <w:sz w:val="28"/>
          <w:szCs w:val="28"/>
        </w:rPr>
        <w:lastRenderedPageBreak/>
        <w:t>Common Core Text Exemplars / Grades 11-12</w:t>
      </w:r>
      <w:bookmarkEnd w:id="1"/>
    </w:p>
    <w:p w:rsidR="00D7026E" w:rsidRDefault="00D7026E"/>
    <w:p w:rsidR="00FF0E8A" w:rsidRDefault="00FF0E8A" w:rsidP="00FF0E8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u w:val="single"/>
        </w:rPr>
        <w:t>Informational Texts: Science, Mathematics, and Technical Subjects</w:t>
      </w:r>
    </w:p>
    <w:p w:rsidR="00FF0E8A" w:rsidRDefault="00FF0E8A" w:rsidP="00FF0E8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color w:val="000000"/>
        </w:rPr>
        <w:t>Paulos</w:t>
      </w:r>
      <w:proofErr w:type="spellEnd"/>
      <w:r>
        <w:rPr>
          <w:color w:val="000000"/>
        </w:rPr>
        <w:t xml:space="preserve">, John Allen. Innumeracy: Mathematical Illiteracy and Its Consequences. New York: Vintage, 1988. (1988)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color w:val="000000"/>
        </w:rPr>
        <w:t>Gladwell</w:t>
      </w:r>
      <w:proofErr w:type="spellEnd"/>
      <w:r>
        <w:rPr>
          <w:color w:val="000000"/>
        </w:rPr>
        <w:t xml:space="preserve">, Malcolm. The Tipping Point: How Little Things Can Make a Big Difference. New York: Back Bay Books, 2002. (2002)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</w:rPr>
        <w:t xml:space="preserve">Tyson, Neil </w:t>
      </w:r>
      <w:proofErr w:type="spellStart"/>
      <w:r>
        <w:rPr>
          <w:color w:val="000000"/>
        </w:rPr>
        <w:t>deGrasse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“Gravity in Reverse: The Tale of Albert Einstein’s ‘Greatest Blunder.’” </w:t>
      </w:r>
      <w:proofErr w:type="gramStart"/>
      <w:r>
        <w:rPr>
          <w:color w:val="000000"/>
        </w:rPr>
        <w:t>Natural History.</w:t>
      </w:r>
      <w:proofErr w:type="gramEnd"/>
      <w:r>
        <w:rPr>
          <w:color w:val="000000"/>
        </w:rPr>
        <w:t xml:space="preserve"> 112.10 (Dec 2003). (2003)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</w:rPr>
        <w:t>Calishain</w:t>
      </w:r>
      <w:proofErr w:type="spellEnd"/>
      <w:r>
        <w:rPr>
          <w:color w:val="000000"/>
        </w:rPr>
        <w:t xml:space="preserve">, Tara, and </w:t>
      </w:r>
      <w:proofErr w:type="spellStart"/>
      <w:r>
        <w:rPr>
          <w:color w:val="000000"/>
        </w:rPr>
        <w:t>Rael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Dornfest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Google Hacks: Tips &amp; Tools for Smarter Searching, 2nd Edition. Sebastopol, Calif.: O’Reilly Media, 2004. (2004)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 xml:space="preserve">Kane, Gordon. </w:t>
      </w:r>
      <w:proofErr w:type="gramStart"/>
      <w:r>
        <w:rPr>
          <w:color w:val="000000"/>
        </w:rPr>
        <w:t>“The Mysteries of Mass.”</w:t>
      </w:r>
      <w:proofErr w:type="gramEnd"/>
      <w:r>
        <w:rPr>
          <w:color w:val="000000"/>
        </w:rPr>
        <w:t xml:space="preserve"> Scientific American Special Edition December 2005. (2005)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color w:val="000000"/>
        </w:rPr>
        <w:t>Fischetti</w:t>
      </w:r>
      <w:proofErr w:type="spellEnd"/>
      <w:r>
        <w:rPr>
          <w:color w:val="000000"/>
        </w:rPr>
        <w:t xml:space="preserve">, Mark. “Working Knowledge: Electronic Stability Control.” Scientific American April 2007. (2007)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</w:rPr>
        <w:t>U.S. General Services Administration.</w:t>
      </w:r>
      <w:proofErr w:type="gramEnd"/>
      <w:r>
        <w:rPr>
          <w:color w:val="000000"/>
        </w:rPr>
        <w:t xml:space="preserve"> Executive Order 13423: Strengthening Federal Environmental, Energy, and Transportation Management.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 xml:space="preserve">http://www.gsa.gov/Portal/gsa/ep/contentView.do?contentType=GSA_BASIC&amp;contentId=22395 2010 (2007)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 xml:space="preserve">Kurzweil, Ray. </w:t>
      </w:r>
      <w:proofErr w:type="gramStart"/>
      <w:r>
        <w:rPr>
          <w:color w:val="000000"/>
        </w:rPr>
        <w:t>“The Coming Merger of Mind and Machine.”</w:t>
      </w:r>
      <w:proofErr w:type="gramEnd"/>
      <w:r>
        <w:rPr>
          <w:color w:val="000000"/>
        </w:rPr>
        <w:t xml:space="preserve"> Scientific American Special Edition January 2008. (2008)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color w:val="000000"/>
        </w:rPr>
        <w:t xml:space="preserve">Gibbs, W. </w:t>
      </w:r>
      <w:proofErr w:type="spellStart"/>
      <w:r>
        <w:rPr>
          <w:color w:val="000000"/>
        </w:rPr>
        <w:t>Wayt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“Untangling the Roots of Cancer.”</w:t>
      </w:r>
      <w:proofErr w:type="gramEnd"/>
      <w:r>
        <w:rPr>
          <w:color w:val="000000"/>
        </w:rPr>
        <w:t xml:space="preserve"> Scientific American Special Edition June 2008. (2008) 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 w:rsidP="00FF0E8A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color w:val="000000"/>
        </w:rPr>
        <w:t>Gawande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Atul</w:t>
      </w:r>
      <w:proofErr w:type="spellEnd"/>
      <w:r>
        <w:rPr>
          <w:color w:val="000000"/>
        </w:rPr>
        <w:t xml:space="preserve">. “The Cost Conundrum: Health Care Costs in McAllen, Texas.” The New Yorker June 1, 2009. (2009) </w:t>
      </w:r>
    </w:p>
    <w:p w:rsidR="00FF0E8A" w:rsidRDefault="00FF0E8A" w:rsidP="00FF0E8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</w:rPr>
        <w:t> </w:t>
      </w:r>
    </w:p>
    <w:p w:rsidR="00FF0E8A" w:rsidRDefault="00FF0E8A"/>
    <w:p w:rsidR="00FF0E8A" w:rsidRDefault="00FF0E8A"/>
    <w:p w:rsidR="00FF0E8A" w:rsidRDefault="00FF0E8A"/>
    <w:p w:rsidR="00FF0E8A" w:rsidRDefault="00FF0E8A"/>
    <w:p w:rsidR="00FF0E8A" w:rsidRDefault="00FF0E8A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0"/>
        <w:gridCol w:w="60"/>
      </w:tblGrid>
      <w:tr w:rsidR="00FF0E8A" w:rsidRPr="00FF0E8A" w:rsidTr="00F91DF3">
        <w:trPr>
          <w:tblCellSpacing w:w="0" w:type="dxa"/>
        </w:trPr>
        <w:tc>
          <w:tcPr>
            <w:tcW w:w="4968" w:type="pct"/>
            <w:hideMark/>
          </w:tcPr>
          <w:p w:rsidR="00FF0E8A" w:rsidRPr="00FF0E8A" w:rsidRDefault="00FF0E8A" w:rsidP="00D34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0E8A">
              <w:rPr>
                <w:rFonts w:ascii="Times New Roman" w:eastAsia="Times New Roman" w:hAnsi="Times New Roman" w:cs="Times New Roman"/>
                <w:b/>
                <w:bCs/>
                <w:color w:val="4F81BD" w:themeColor="accent1"/>
                <w:sz w:val="28"/>
                <w:szCs w:val="28"/>
              </w:rPr>
              <w:lastRenderedPageBreak/>
              <w:t>Common Core Text Exemplars</w:t>
            </w:r>
            <w:r w:rsidR="00D34C8A">
              <w:rPr>
                <w:rFonts w:ascii="Times New Roman" w:eastAsia="Times New Roman" w:hAnsi="Times New Roman" w:cs="Times New Roman"/>
                <w:b/>
                <w:color w:val="4F81BD" w:themeColor="accent1"/>
                <w:sz w:val="28"/>
                <w:szCs w:val="28"/>
              </w:rPr>
              <w:t>-</w:t>
            </w:r>
            <w:r w:rsidRPr="00FF0E8A">
              <w:rPr>
                <w:rFonts w:ascii="Times New Roman" w:eastAsia="Times New Roman" w:hAnsi="Times New Roman" w:cs="Times New Roman"/>
                <w:b/>
                <w:i/>
                <w:iCs/>
                <w:color w:val="4F81BD" w:themeColor="accent1"/>
                <w:sz w:val="28"/>
                <w:szCs w:val="28"/>
              </w:rPr>
              <w:t>Grades 6-</w:t>
            </w:r>
            <w:r w:rsidRPr="00FF0E8A">
              <w:rPr>
                <w:rFonts w:ascii="Verdana" w:eastAsia="Times New Roman" w:hAnsi="Verdana" w:cs="Times New Roman"/>
                <w:b/>
                <w:i/>
                <w:iCs/>
                <w:color w:val="4F81BD" w:themeColor="accent1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F0E8A" w:rsidRPr="00FF0E8A" w:rsidRDefault="00FF0E8A" w:rsidP="00FF0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E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91DF3" w:rsidRDefault="00F91DF3" w:rsidP="00F91DF3">
      <w:pPr>
        <w:pStyle w:val="NormalWeb"/>
        <w:spacing w:before="0" w:beforeAutospacing="0" w:after="0" w:afterAutospacing="0"/>
        <w:rPr>
          <w:i/>
          <w:iCs/>
          <w:color w:val="000000"/>
          <w:u w:val="single"/>
        </w:rPr>
      </w:pPr>
    </w:p>
    <w:p w:rsidR="00F91DF3" w:rsidRDefault="00F91DF3" w:rsidP="00F91DF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u w:val="single"/>
        </w:rPr>
        <w:t>Informational Texts: Science, Mathematics, and Technical Subjects</w:t>
      </w:r>
    </w:p>
    <w:p w:rsidR="00D34C8A" w:rsidRDefault="00D34C8A" w:rsidP="00D34C8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color w:val="222222"/>
          <w:sz w:val="18"/>
          <w:szCs w:val="18"/>
        </w:rPr>
      </w:pPr>
    </w:p>
    <w:p w:rsidR="00D34C8A" w:rsidRDefault="00D34C8A" w:rsidP="00D34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 w:rsidRPr="00D34C8A">
        <w:rPr>
          <w:rFonts w:ascii="Times New Roman" w:hAnsi="Times New Roman" w:cs="Times New Roman"/>
          <w:bCs/>
          <w:sz w:val="24"/>
          <w:szCs w:val="24"/>
        </w:rPr>
        <w:t xml:space="preserve">Macaulay, David. Cathedral: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>The Story of Its Construction</w:t>
      </w:r>
      <w:r w:rsidRPr="00D34C8A">
        <w:rPr>
          <w:rFonts w:ascii="Times New Roman" w:hAnsi="Times New Roman" w:cs="Times New Roman"/>
          <w:bCs/>
          <w:sz w:val="24"/>
          <w:szCs w:val="24"/>
        </w:rPr>
        <w:t>. Boston:</w:t>
      </w:r>
      <w:r>
        <w:rPr>
          <w:rFonts w:ascii="Times New Roman" w:hAnsi="Times New Roman" w:cs="Times New Roman"/>
          <w:bCs/>
          <w:sz w:val="24"/>
          <w:szCs w:val="24"/>
        </w:rPr>
        <w:t xml:space="preserve"> Houghton Mifflin, 1973. (1973)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From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pages 51–56</w:t>
      </w:r>
    </w:p>
    <w:p w:rsidR="00D34C8A" w:rsidRP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F91DF3" w:rsidRPr="00F91DF3" w:rsidRDefault="00F91DF3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91DF3">
        <w:rPr>
          <w:rFonts w:ascii="Times New Roman" w:hAnsi="Times New Roman" w:cs="Times New Roman"/>
          <w:bCs/>
          <w:sz w:val="24"/>
          <w:szCs w:val="24"/>
        </w:rPr>
        <w:t xml:space="preserve">Mackay, Donald. </w:t>
      </w:r>
      <w:proofErr w:type="gramStart"/>
      <w:r w:rsidRPr="00F91DF3">
        <w:rPr>
          <w:rFonts w:ascii="Times New Roman" w:hAnsi="Times New Roman" w:cs="Times New Roman"/>
          <w:bCs/>
          <w:i/>
          <w:iCs/>
          <w:sz w:val="24"/>
          <w:szCs w:val="24"/>
        </w:rPr>
        <w:t>The Building of Manhattan.</w:t>
      </w:r>
      <w:proofErr w:type="gramEnd"/>
      <w:r w:rsidRPr="00F91DF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91DF3">
        <w:rPr>
          <w:rFonts w:ascii="Times New Roman" w:hAnsi="Times New Roman" w:cs="Times New Roman"/>
          <w:bCs/>
          <w:sz w:val="24"/>
          <w:szCs w:val="24"/>
        </w:rPr>
        <w:t>New York: Harper &amp; Row, 1987. (1987)</w:t>
      </w:r>
    </w:p>
    <w:p w:rsidR="00D34C8A" w:rsidRP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34C8A">
        <w:rPr>
          <w:rFonts w:ascii="Times New Roman" w:hAnsi="Times New Roman" w:cs="Times New Roman"/>
          <w:i/>
          <w:iCs/>
          <w:color w:val="000000"/>
          <w:sz w:val="24"/>
          <w:szCs w:val="24"/>
        </w:rPr>
        <w:t>Media Text</w:t>
      </w:r>
    </w:p>
    <w:p w:rsidR="00D34C8A" w:rsidRP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E3BFF"/>
          <w:sz w:val="24"/>
          <w:szCs w:val="24"/>
        </w:rPr>
      </w:pPr>
      <w:r w:rsidRPr="00D34C8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Manhattan on the Web: History, a Web portal hosted by the New York Public Library: </w:t>
      </w:r>
      <w:r>
        <w:rPr>
          <w:rFonts w:ascii="Times New Roman" w:hAnsi="Times New Roman" w:cs="Times New Roman"/>
          <w:color w:val="1E3BFF"/>
          <w:sz w:val="24"/>
          <w:szCs w:val="24"/>
        </w:rPr>
        <w:t>http://legacy.www.nypl.org/</w:t>
      </w:r>
      <w:r w:rsidRPr="00D34C8A">
        <w:rPr>
          <w:rFonts w:ascii="Times New Roman" w:hAnsi="Times New Roman" w:cs="Times New Roman"/>
          <w:color w:val="1E3BFF"/>
          <w:sz w:val="24"/>
          <w:szCs w:val="24"/>
        </w:rPr>
        <w:t>branch/manhattan/index2.cfm?Trg=1&amp;d1=865</w:t>
      </w:r>
    </w:p>
    <w:p w:rsid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D34C8A" w:rsidRP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Enzensberger</w:t>
      </w:r>
      <w:proofErr w:type="spell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, Hans Magnus.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The Number Devil: A Mathematical Adventure.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Illustrated by </w:t>
      </w: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Rotraut</w:t>
      </w:r>
      <w:proofErr w:type="spell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Susanne </w:t>
      </w: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Berner</w:t>
      </w:r>
      <w:proofErr w:type="spellEnd"/>
      <w:r w:rsidRPr="00D34C8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Translated by Michael Henry Heim.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New</w:t>
      </w:r>
      <w:r>
        <w:rPr>
          <w:rFonts w:ascii="Times New Roman" w:hAnsi="Times New Roman" w:cs="Times New Roman"/>
          <w:bCs/>
          <w:sz w:val="24"/>
          <w:szCs w:val="24"/>
        </w:rPr>
        <w:t xml:space="preserve"> York: Henry Holt, 1998. (1998) </w:t>
      </w:r>
      <w:r w:rsidRPr="00D34C8A">
        <w:rPr>
          <w:rFonts w:ascii="Times New Roman" w:hAnsi="Times New Roman" w:cs="Times New Roman"/>
          <w:bCs/>
          <w:sz w:val="24"/>
          <w:szCs w:val="24"/>
        </w:rPr>
        <w:t>From “The First Night”</w:t>
      </w:r>
    </w:p>
    <w:p w:rsid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D34C8A" w:rsidRP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Peterson, </w:t>
      </w: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Ivars</w:t>
      </w:r>
      <w:proofErr w:type="spell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and Nancy Henderson.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>Math Trek: Adventures in the Math Zone</w:t>
      </w:r>
      <w:r w:rsidRPr="00D34C8A">
        <w:rPr>
          <w:rFonts w:ascii="Times New Roman" w:hAnsi="Times New Roman" w:cs="Times New Roman"/>
          <w:bCs/>
          <w:sz w:val="24"/>
          <w:szCs w:val="24"/>
        </w:rPr>
        <w:t>. Sa</w:t>
      </w:r>
      <w:r>
        <w:rPr>
          <w:rFonts w:ascii="Times New Roman" w:hAnsi="Times New Roman" w:cs="Times New Roman"/>
          <w:bCs/>
          <w:sz w:val="24"/>
          <w:szCs w:val="24"/>
        </w:rPr>
        <w:t xml:space="preserve">n Francisco: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Jossey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-Bass, 2000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2000)</w:t>
      </w:r>
      <w:r w:rsidRPr="00D34C8A">
        <w:rPr>
          <w:rFonts w:ascii="Times New Roman" w:hAnsi="Times New Roman" w:cs="Times New Roman"/>
          <w:bCs/>
          <w:sz w:val="24"/>
          <w:szCs w:val="24"/>
        </w:rPr>
        <w:t>From “Trek 7, The Fractal Pond Race”</w:t>
      </w:r>
    </w:p>
    <w:p w:rsidR="00F91DF3" w:rsidRDefault="00F91DF3" w:rsidP="00F91DF3">
      <w:pPr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D34C8A" w:rsidRPr="00D34C8A" w:rsidRDefault="00D34C8A" w:rsidP="00F91DF3">
      <w:pPr>
        <w:ind w:left="720"/>
        <w:rPr>
          <w:rFonts w:ascii="Times New Roman" w:hAnsi="Times New Roman" w:cs="Times New Roman"/>
          <w:sz w:val="24"/>
          <w:szCs w:val="24"/>
        </w:rPr>
      </w:pPr>
      <w:r w:rsidRPr="00D34C8A">
        <w:rPr>
          <w:rFonts w:ascii="Times New Roman" w:hAnsi="Times New Roman" w:cs="Times New Roman"/>
          <w:bCs/>
          <w:sz w:val="24"/>
          <w:szCs w:val="24"/>
        </w:rPr>
        <w:t xml:space="preserve">Katz, John. Geeks: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How Two Lost Boys Rode the Internet out of </w:t>
      </w:r>
      <w:proofErr w:type="gramStart"/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>Idaho</w:t>
      </w:r>
      <w:r w:rsidRPr="00D34C8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New York: Broadway Books, 2001. (2001)</w:t>
      </w:r>
      <w:bookmarkStart w:id="2" w:name="_GoBack"/>
      <w:bookmarkEnd w:id="2"/>
    </w:p>
    <w:p w:rsidR="00D34C8A" w:rsidRPr="00D34C8A" w:rsidRDefault="00D34C8A" w:rsidP="00F91DF3">
      <w:pPr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Petroski</w:t>
      </w:r>
      <w:proofErr w:type="spell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, Henry.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“The Evolution of the Grocery Bag.”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American Scholar </w:t>
      </w:r>
      <w:r w:rsidRPr="00D34C8A">
        <w:rPr>
          <w:rFonts w:ascii="Times New Roman" w:hAnsi="Times New Roman" w:cs="Times New Roman"/>
          <w:bCs/>
          <w:sz w:val="24"/>
          <w:szCs w:val="24"/>
        </w:rPr>
        <w:t>72.4 (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Autumn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2003). </w:t>
      </w:r>
    </w:p>
    <w:p w:rsidR="00D34C8A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“Geology.”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U*X*L Encyclopedia of Science.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Edited by Rob Nagel.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Farmington Hills, Mich.: Gale </w:t>
      </w: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Ce</w:t>
      </w:r>
      <w:r w:rsidR="00F91DF3">
        <w:rPr>
          <w:rFonts w:ascii="Times New Roman" w:hAnsi="Times New Roman" w:cs="Times New Roman"/>
          <w:bCs/>
          <w:sz w:val="24"/>
          <w:szCs w:val="24"/>
        </w:rPr>
        <w:t>ngage</w:t>
      </w:r>
      <w:proofErr w:type="spellEnd"/>
      <w:r w:rsidR="00F91DF3">
        <w:rPr>
          <w:rFonts w:ascii="Times New Roman" w:hAnsi="Times New Roman" w:cs="Times New Roman"/>
          <w:bCs/>
          <w:sz w:val="24"/>
          <w:szCs w:val="24"/>
        </w:rPr>
        <w:t xml:space="preserve"> Learning, </w:t>
      </w:r>
      <w:r w:rsidRPr="00D34C8A">
        <w:rPr>
          <w:rFonts w:ascii="Times New Roman" w:hAnsi="Times New Roman" w:cs="Times New Roman"/>
          <w:bCs/>
          <w:sz w:val="24"/>
          <w:szCs w:val="24"/>
        </w:rPr>
        <w:t xml:space="preserve">2007. </w:t>
      </w:r>
    </w:p>
    <w:p w:rsidR="00F91DF3" w:rsidRPr="00F91DF3" w:rsidRDefault="00F91DF3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D34C8A" w:rsidRPr="00F91DF3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“Space Probe.”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4C8A">
        <w:rPr>
          <w:rFonts w:ascii="Times New Roman" w:hAnsi="Times New Roman" w:cs="Times New Roman"/>
          <w:bCs/>
          <w:i/>
          <w:iCs/>
          <w:sz w:val="24"/>
          <w:szCs w:val="24"/>
        </w:rPr>
        <w:t>Astronomy &amp; Space: From the Big Bang to the Big Crunch</w:t>
      </w:r>
      <w:r w:rsidRPr="00D34C8A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Edited b</w:t>
      </w:r>
      <w:r w:rsidR="00F91DF3">
        <w:rPr>
          <w:rFonts w:ascii="Times New Roman" w:hAnsi="Times New Roman" w:cs="Times New Roman"/>
          <w:bCs/>
          <w:sz w:val="24"/>
          <w:szCs w:val="24"/>
        </w:rPr>
        <w:t xml:space="preserve">y </w:t>
      </w:r>
      <w:proofErr w:type="spellStart"/>
      <w:r w:rsidR="00F91DF3">
        <w:rPr>
          <w:rFonts w:ascii="Times New Roman" w:hAnsi="Times New Roman" w:cs="Times New Roman"/>
          <w:bCs/>
          <w:sz w:val="24"/>
          <w:szCs w:val="24"/>
        </w:rPr>
        <w:t>Phillis</w:t>
      </w:r>
      <w:proofErr w:type="spellEnd"/>
      <w:r w:rsidR="00F9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91DF3">
        <w:rPr>
          <w:rFonts w:ascii="Times New Roman" w:hAnsi="Times New Roman" w:cs="Times New Roman"/>
          <w:bCs/>
          <w:sz w:val="24"/>
          <w:szCs w:val="24"/>
        </w:rPr>
        <w:t>Engelbert</w:t>
      </w:r>
      <w:proofErr w:type="spellEnd"/>
      <w:r w:rsidR="00F91DF3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F91DF3">
        <w:rPr>
          <w:rFonts w:ascii="Times New Roman" w:hAnsi="Times New Roman" w:cs="Times New Roman"/>
          <w:bCs/>
          <w:sz w:val="24"/>
          <w:szCs w:val="24"/>
        </w:rPr>
        <w:t xml:space="preserve"> Farmington </w:t>
      </w:r>
      <w:r w:rsidRPr="00D34C8A">
        <w:rPr>
          <w:rFonts w:ascii="Times New Roman" w:hAnsi="Times New Roman" w:cs="Times New Roman"/>
          <w:bCs/>
          <w:sz w:val="24"/>
          <w:szCs w:val="24"/>
        </w:rPr>
        <w:t xml:space="preserve">Hills, Mich.: Gale </w:t>
      </w:r>
      <w:proofErr w:type="spellStart"/>
      <w:r w:rsidRPr="00D34C8A">
        <w:rPr>
          <w:rFonts w:ascii="Times New Roman" w:hAnsi="Times New Roman" w:cs="Times New Roman"/>
          <w:bCs/>
          <w:sz w:val="24"/>
          <w:szCs w:val="24"/>
        </w:rPr>
        <w:t>Cengage</w:t>
      </w:r>
      <w:proofErr w:type="spell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Learning, 2009. </w:t>
      </w:r>
    </w:p>
    <w:p w:rsidR="00F91DF3" w:rsidRPr="00F91DF3" w:rsidRDefault="00F91DF3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F91DF3" w:rsidRPr="00F91DF3" w:rsidRDefault="00F91DF3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91DF3">
        <w:rPr>
          <w:rFonts w:ascii="Times New Roman" w:hAnsi="Times New Roman" w:cs="Times New Roman"/>
          <w:bCs/>
          <w:sz w:val="24"/>
          <w:szCs w:val="24"/>
        </w:rPr>
        <w:t>“Elementary Particles.”</w:t>
      </w:r>
      <w:proofErr w:type="gramEnd"/>
      <w:r w:rsidRPr="00F91DF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91DF3">
        <w:rPr>
          <w:rFonts w:ascii="Times New Roman" w:hAnsi="Times New Roman" w:cs="Times New Roman"/>
          <w:bCs/>
          <w:i/>
          <w:iCs/>
          <w:sz w:val="24"/>
          <w:szCs w:val="24"/>
        </w:rPr>
        <w:t>New Book of Popular Science.</w:t>
      </w:r>
      <w:proofErr w:type="gramEnd"/>
      <w:r w:rsidRPr="00F91DF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91DF3">
        <w:rPr>
          <w:rFonts w:ascii="Times New Roman" w:hAnsi="Times New Roman" w:cs="Times New Roman"/>
          <w:bCs/>
          <w:sz w:val="24"/>
          <w:szCs w:val="24"/>
        </w:rPr>
        <w:t>New York: Scholastic, 2010. (2010)</w:t>
      </w:r>
    </w:p>
    <w:p w:rsidR="00F91DF3" w:rsidRPr="00F91DF3" w:rsidRDefault="00F91DF3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FF0E8A" w:rsidRPr="00F91DF3" w:rsidRDefault="00D34C8A" w:rsidP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California Invasive Plant Council.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D34C8A">
        <w:rPr>
          <w:rFonts w:ascii="Times New Roman" w:hAnsi="Times New Roman" w:cs="Times New Roman"/>
          <w:bCs/>
          <w:sz w:val="24"/>
          <w:szCs w:val="24"/>
        </w:rPr>
        <w:t>Invasive Plant Inventory.</w:t>
      </w:r>
      <w:proofErr w:type="gramEnd"/>
      <w:r w:rsidRPr="00D34C8A">
        <w:rPr>
          <w:rFonts w:ascii="Times New Roman" w:hAnsi="Times New Roman" w:cs="Times New Roman"/>
          <w:bCs/>
          <w:sz w:val="24"/>
          <w:szCs w:val="24"/>
        </w:rPr>
        <w:t xml:space="preserve"> http://www.cal-ipc.or</w:t>
      </w:r>
      <w:r w:rsidR="00F91DF3">
        <w:rPr>
          <w:rFonts w:ascii="Times New Roman" w:hAnsi="Times New Roman" w:cs="Times New Roman"/>
          <w:bCs/>
          <w:sz w:val="24"/>
          <w:szCs w:val="24"/>
        </w:rPr>
        <w:t>g/ip/inventory/index.php. 2006-</w:t>
      </w:r>
      <w:r w:rsidRPr="00D34C8A">
        <w:rPr>
          <w:rFonts w:ascii="Times New Roman" w:hAnsi="Times New Roman" w:cs="Times New Roman"/>
          <w:bCs/>
          <w:sz w:val="24"/>
          <w:szCs w:val="24"/>
        </w:rPr>
        <w:t xml:space="preserve">2010. </w:t>
      </w:r>
    </w:p>
    <w:p w:rsidR="00F91DF3" w:rsidRPr="00F91DF3" w:rsidRDefault="00F91DF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</w:p>
    <w:sectPr w:rsidR="00F91DF3" w:rsidRPr="00F91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8A"/>
    <w:rsid w:val="00D34C8A"/>
    <w:rsid w:val="00D7026E"/>
    <w:rsid w:val="00F91DF3"/>
    <w:rsid w:val="00FF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D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4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66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918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19859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8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67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00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9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73307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5562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134436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1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33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35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52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154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5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809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149529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35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86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480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7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14750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19692">
                          <w:marLeft w:val="-15"/>
                          <w:marRight w:val="-15"/>
                          <w:marTop w:val="15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41789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86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6376">
                                      <w:marLeft w:val="3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663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397127">
                                              <w:marLeft w:val="0"/>
                                              <w:marRight w:val="255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8" w:color="FFFFFF"/>
                                                <w:left w:val="single" w:sz="6" w:space="15" w:color="FFFFFF"/>
                                                <w:bottom w:val="single" w:sz="6" w:space="8" w:color="FFFFFF"/>
                                                <w:right w:val="single" w:sz="6" w:space="15" w:color="FFFF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7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1680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726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36706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73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0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96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54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676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ystar.gov/index.cfm?c=home_sealing.hm_improvement_insulation_tab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 Carlson</dc:creator>
  <cp:lastModifiedBy>Kristy Carlson</cp:lastModifiedBy>
  <cp:revision>1</cp:revision>
  <cp:lastPrinted>2011-06-14T15:05:00Z</cp:lastPrinted>
  <dcterms:created xsi:type="dcterms:W3CDTF">2011-06-14T13:25:00Z</dcterms:created>
  <dcterms:modified xsi:type="dcterms:W3CDTF">2011-06-14T15:07:00Z</dcterms:modified>
</cp:coreProperties>
</file>